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C1A" w:rsidRDefault="00E66D56">
      <w:pPr>
        <w:rPr>
          <w:b/>
          <w:szCs w:val="24"/>
        </w:rPr>
      </w:pPr>
      <w:r>
        <w:rPr>
          <w:noProof/>
          <w:lang w:eastAsia="de-DE"/>
        </w:rPr>
        <w:drawing>
          <wp:anchor distT="0" distB="0" distL="114300" distR="114300" simplePos="0" relativeHeight="251659264" behindDoc="0" locked="0" layoutInCell="1" allowOverlap="1">
            <wp:simplePos x="0" y="0"/>
            <wp:positionH relativeFrom="column">
              <wp:posOffset>4414520</wp:posOffset>
            </wp:positionH>
            <wp:positionV relativeFrom="paragraph">
              <wp:posOffset>-822960</wp:posOffset>
            </wp:positionV>
            <wp:extent cx="1437005" cy="1002636"/>
            <wp:effectExtent l="0" t="0" r="0" b="7620"/>
            <wp:wrapNone/>
            <wp:docPr id="6"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005" cy="1002636"/>
                    </a:xfrm>
                    <a:prstGeom prst="rect">
                      <a:avLst/>
                    </a:prstGeom>
                    <a:noFill/>
                  </pic:spPr>
                </pic:pic>
              </a:graphicData>
            </a:graphic>
            <wp14:sizeRelH relativeFrom="page">
              <wp14:pctWidth>0</wp14:pctWidth>
            </wp14:sizeRelH>
            <wp14:sizeRelV relativeFrom="page">
              <wp14:pctHeight>0</wp14:pctHeight>
            </wp14:sizeRelV>
          </wp:anchor>
        </w:drawing>
      </w:r>
    </w:p>
    <w:p w:rsidR="000F3C1A" w:rsidRDefault="00E66D56">
      <w:pPr>
        <w:tabs>
          <w:tab w:val="left" w:pos="5670"/>
        </w:tabs>
        <w:rPr>
          <w:b/>
          <w:sz w:val="18"/>
          <w:szCs w:val="18"/>
        </w:rPr>
      </w:pPr>
      <w:r>
        <w:rPr>
          <w:sz w:val="18"/>
          <w:szCs w:val="18"/>
        </w:rPr>
        <w:t>St. Johannesstift Ershausen, Unterhof 154, 37308 Schimberg</w:t>
      </w:r>
      <w:r>
        <w:rPr>
          <w:sz w:val="24"/>
          <w:szCs w:val="18"/>
        </w:rPr>
        <w:t xml:space="preserve"> </w:t>
      </w:r>
      <w:r>
        <w:rPr>
          <w:sz w:val="18"/>
          <w:szCs w:val="18"/>
        </w:rPr>
        <w:tab/>
      </w:r>
      <w:r>
        <w:rPr>
          <w:b/>
          <w:sz w:val="18"/>
          <w:szCs w:val="18"/>
        </w:rPr>
        <w:t>Kindergarten</w:t>
      </w:r>
    </w:p>
    <w:p w:rsidR="006B7752" w:rsidRDefault="006B7752">
      <w:pPr>
        <w:tabs>
          <w:tab w:val="left" w:pos="5670"/>
        </w:tabs>
        <w:rPr>
          <w:b/>
          <w:sz w:val="18"/>
          <w:szCs w:val="18"/>
        </w:rPr>
      </w:pPr>
    </w:p>
    <w:p w:rsidR="006B7752" w:rsidRDefault="006B7752">
      <w:pPr>
        <w:tabs>
          <w:tab w:val="left" w:pos="5670"/>
        </w:tabs>
      </w:pPr>
    </w:p>
    <w:p w:rsidR="006B7752" w:rsidRPr="006B7752" w:rsidRDefault="006B7752">
      <w:pPr>
        <w:tabs>
          <w:tab w:val="left" w:pos="5670"/>
        </w:tabs>
      </w:pPr>
    </w:p>
    <w:p w:rsidR="006B7752" w:rsidRPr="006B7752" w:rsidRDefault="006B7752" w:rsidP="006B7752">
      <w:pPr>
        <w:spacing w:after="264" w:line="264" w:lineRule="atLeast"/>
        <w:rPr>
          <w:rFonts w:ascii="Arial" w:eastAsia="Times New Roman" w:hAnsi="Arial"/>
          <w:b/>
          <w:bCs/>
          <w:u w:val="single"/>
          <w:lang w:eastAsia="de-DE"/>
        </w:rPr>
      </w:pPr>
      <w:r w:rsidRPr="006B7752">
        <w:rPr>
          <w:rFonts w:ascii="Arial" w:eastAsia="Times New Roman" w:hAnsi="Arial"/>
          <w:b/>
          <w:bCs/>
          <w:u w:val="single"/>
          <w:lang w:eastAsia="de-DE"/>
        </w:rPr>
        <w:t xml:space="preserve">Belehrungsschein </w:t>
      </w:r>
    </w:p>
    <w:p w:rsidR="006B7752" w:rsidRPr="006B7752" w:rsidRDefault="006B7752" w:rsidP="006B7752">
      <w:pPr>
        <w:tabs>
          <w:tab w:val="left" w:pos="5670"/>
        </w:tabs>
        <w:rPr>
          <w:sz w:val="16"/>
          <w:szCs w:val="16"/>
        </w:rPr>
      </w:pPr>
    </w:p>
    <w:p w:rsidR="006B7752" w:rsidRDefault="006B7752" w:rsidP="006B7752">
      <w:pPr>
        <w:tabs>
          <w:tab w:val="left" w:pos="5670"/>
        </w:tabs>
      </w:pPr>
      <w:r>
        <w:t>zum Inhalt des Hygieneplans (nach §36 IfSG) inklusive Infektionsschutzkonzept</w:t>
      </w:r>
    </w:p>
    <w:p w:rsidR="006B7752" w:rsidRDefault="006B7752" w:rsidP="006B7752">
      <w:pPr>
        <w:tabs>
          <w:tab w:val="left" w:pos="5670"/>
        </w:tabs>
      </w:pPr>
      <w:r>
        <w:t xml:space="preserve">(nach § 5 </w:t>
      </w:r>
      <w:proofErr w:type="spellStart"/>
      <w:r>
        <w:t>i.V.m</w:t>
      </w:r>
      <w:proofErr w:type="spellEnd"/>
      <w:r>
        <w:t xml:space="preserve">. § 7 ThürSARS-CoV-2-MaßnFortentwVO) </w:t>
      </w:r>
      <w:r>
        <w:tab/>
        <w:t>zum Stand vom: 27.07.2020</w:t>
      </w:r>
    </w:p>
    <w:p w:rsidR="006B7752" w:rsidRPr="006B7752" w:rsidRDefault="006B7752" w:rsidP="006B7752">
      <w:pPr>
        <w:rPr>
          <w:sz w:val="16"/>
          <w:szCs w:val="16"/>
        </w:rPr>
      </w:pPr>
    </w:p>
    <w:p w:rsidR="006B7752" w:rsidRPr="006B7752" w:rsidRDefault="006B7752" w:rsidP="006B7752">
      <w:pPr>
        <w:rPr>
          <w:sz w:val="16"/>
          <w:szCs w:val="16"/>
        </w:rPr>
      </w:pPr>
    </w:p>
    <w:p w:rsidR="006B7752" w:rsidRDefault="006B7752" w:rsidP="006B7752">
      <w:pPr>
        <w:tabs>
          <w:tab w:val="left" w:pos="5670"/>
        </w:tabs>
      </w:pPr>
      <w:r>
        <w:t xml:space="preserve">Liebe Eltern, </w:t>
      </w:r>
    </w:p>
    <w:p w:rsidR="006B7752" w:rsidRDefault="006B7752" w:rsidP="006B7752"/>
    <w:p w:rsidR="006B7752" w:rsidRDefault="006B7752" w:rsidP="006B7752">
      <w:pPr>
        <w:tabs>
          <w:tab w:val="left" w:pos="5670"/>
        </w:tabs>
      </w:pPr>
      <w:r>
        <w:t xml:space="preserve">am 31.08.2020 beginnt eine neue Phase der schrittweisen Öffnung des Kindergartens, der sogenannte Stufenplan (Ampelplan) und dieser löst somit den eingeschränkten Regelbetrieb ab. Dazu gibt es folgende aktualisierte Regelungen für unsere Einrichtung: </w:t>
      </w:r>
    </w:p>
    <w:p w:rsidR="006B7752" w:rsidRDefault="006B7752" w:rsidP="006B7752">
      <w:pPr>
        <w:tabs>
          <w:tab w:val="left" w:pos="5670"/>
        </w:tabs>
      </w:pPr>
    </w:p>
    <w:p w:rsidR="006B7752" w:rsidRPr="006B7752" w:rsidRDefault="006B7752" w:rsidP="006B7752">
      <w:pPr>
        <w:pStyle w:val="Listenabsatz"/>
        <w:numPr>
          <w:ilvl w:val="0"/>
          <w:numId w:val="3"/>
        </w:numPr>
        <w:ind w:left="567" w:hanging="567"/>
      </w:pPr>
      <w:r w:rsidRPr="006B7752">
        <w:t>Mit Beginn des Stufenplans endet der eingeschränkte Regelbetrieb</w:t>
      </w:r>
    </w:p>
    <w:p w:rsidR="006B7752" w:rsidRPr="006B7752" w:rsidRDefault="006B7752" w:rsidP="006B7752">
      <w:pPr>
        <w:pStyle w:val="Listenabsatz"/>
        <w:numPr>
          <w:ilvl w:val="0"/>
          <w:numId w:val="3"/>
        </w:numPr>
        <w:ind w:left="567" w:hanging="567"/>
      </w:pPr>
      <w:r w:rsidRPr="006B7752">
        <w:t>Der einzige Eingang zum Kindergarten bleibt weiterhin die Eingangstür am Spielplatz</w:t>
      </w:r>
    </w:p>
    <w:p w:rsidR="006B7752" w:rsidRPr="006B7752" w:rsidRDefault="006B7752" w:rsidP="006B7752">
      <w:pPr>
        <w:pStyle w:val="Listenabsatz"/>
        <w:numPr>
          <w:ilvl w:val="0"/>
          <w:numId w:val="3"/>
        </w:numPr>
        <w:ind w:left="567" w:hanging="567"/>
        <w:rPr>
          <w:b/>
        </w:rPr>
      </w:pPr>
      <w:r w:rsidRPr="006B7752">
        <w:t xml:space="preserve">Die Eltern dürfen die Einrichtung zum Holen und Bringen der Kinder </w:t>
      </w:r>
      <w:r w:rsidRPr="006B7752">
        <w:rPr>
          <w:b/>
        </w:rPr>
        <w:t xml:space="preserve">wieder betreten, jedoch </w:t>
      </w:r>
      <w:bookmarkStart w:id="0" w:name="_GoBack"/>
      <w:bookmarkEnd w:id="0"/>
      <w:r w:rsidRPr="006B7752">
        <w:rPr>
          <w:b/>
        </w:rPr>
        <w:t>längeres Verweilen muss vermieden werden</w:t>
      </w:r>
    </w:p>
    <w:p w:rsidR="006B7752" w:rsidRPr="006B7752" w:rsidRDefault="006B7752" w:rsidP="006B7752">
      <w:pPr>
        <w:pStyle w:val="Listenabsatz"/>
        <w:numPr>
          <w:ilvl w:val="0"/>
          <w:numId w:val="3"/>
        </w:numPr>
        <w:ind w:left="567" w:hanging="567"/>
      </w:pPr>
      <w:r w:rsidRPr="006B7752">
        <w:t>Im Innenbereich des Kindergartens ist das Tragen einer Mundschutzmaske Pflicht</w:t>
      </w:r>
    </w:p>
    <w:p w:rsidR="006B7752" w:rsidRPr="006B7752" w:rsidRDefault="006B7752" w:rsidP="006B7752">
      <w:pPr>
        <w:pStyle w:val="Listenabsatz"/>
        <w:numPr>
          <w:ilvl w:val="0"/>
          <w:numId w:val="3"/>
        </w:numPr>
        <w:ind w:left="567" w:hanging="567"/>
      </w:pPr>
      <w:r w:rsidRPr="006B7752">
        <w:t>Erhöhte Hygienemaßnahmen werden weiterhin eingehalten (Desinfektionsspender im Flurbereich nutzen, Abstand halten)</w:t>
      </w:r>
    </w:p>
    <w:p w:rsidR="006B7752" w:rsidRPr="006B7752" w:rsidRDefault="006B7752" w:rsidP="006B7752">
      <w:pPr>
        <w:pStyle w:val="Listenabsatz"/>
        <w:numPr>
          <w:ilvl w:val="0"/>
          <w:numId w:val="3"/>
        </w:numPr>
        <w:ind w:left="567" w:hanging="567"/>
        <w:rPr>
          <w:b/>
        </w:rPr>
      </w:pPr>
      <w:r w:rsidRPr="006B7752">
        <w:rPr>
          <w:b/>
        </w:rPr>
        <w:t>die Betreuungszeiten sind wieder von 6.30 Uhr – 16.30 Uhr</w:t>
      </w:r>
    </w:p>
    <w:p w:rsidR="006B7752" w:rsidRPr="006B7752" w:rsidRDefault="006B7752" w:rsidP="006B7752">
      <w:pPr>
        <w:pStyle w:val="Listenabsatz"/>
        <w:numPr>
          <w:ilvl w:val="0"/>
          <w:numId w:val="3"/>
        </w:numPr>
        <w:ind w:left="567" w:hanging="567"/>
      </w:pPr>
      <w:r w:rsidRPr="006B7752">
        <w:t>Wir achten weiterhin auf die Einhaltung erhöhter Hygienemaßnahmen.</w:t>
      </w:r>
    </w:p>
    <w:p w:rsidR="006B7752" w:rsidRPr="006B7752" w:rsidRDefault="006B7752" w:rsidP="006B7752">
      <w:pPr>
        <w:pStyle w:val="Listenabsatz"/>
        <w:numPr>
          <w:ilvl w:val="0"/>
          <w:numId w:val="4"/>
        </w:numPr>
        <w:ind w:left="993" w:hanging="426"/>
      </w:pPr>
      <w:r w:rsidRPr="006B7752">
        <w:t>Handhygiene: gründliches Waschen der Hände mit Wasser und Seife</w:t>
      </w:r>
    </w:p>
    <w:p w:rsidR="006B7752" w:rsidRPr="006B7752" w:rsidRDefault="006B7752" w:rsidP="006B7752">
      <w:pPr>
        <w:pStyle w:val="Listenabsatz"/>
        <w:numPr>
          <w:ilvl w:val="0"/>
          <w:numId w:val="4"/>
        </w:numPr>
        <w:ind w:left="993" w:hanging="426"/>
      </w:pPr>
      <w:r w:rsidRPr="006B7752">
        <w:t xml:space="preserve">Hustenetikette: Husten und Niesen in die Ellenbeuge </w:t>
      </w:r>
    </w:p>
    <w:p w:rsidR="006B7752" w:rsidRPr="006B7752" w:rsidRDefault="006B7752" w:rsidP="006B7752">
      <w:pPr>
        <w:pStyle w:val="Listenabsatz"/>
        <w:numPr>
          <w:ilvl w:val="0"/>
          <w:numId w:val="4"/>
        </w:numPr>
        <w:ind w:left="993" w:hanging="426"/>
      </w:pPr>
      <w:r w:rsidRPr="006B7752">
        <w:t xml:space="preserve">nicht mit den Händen ins Gesicht fassen </w:t>
      </w:r>
    </w:p>
    <w:p w:rsidR="006B7752" w:rsidRPr="006B7752" w:rsidRDefault="006B7752" w:rsidP="006B7752">
      <w:pPr>
        <w:pStyle w:val="Listenabsatz"/>
        <w:numPr>
          <w:ilvl w:val="0"/>
          <w:numId w:val="4"/>
        </w:numPr>
        <w:ind w:left="993" w:hanging="426"/>
      </w:pPr>
      <w:r w:rsidRPr="006B7752">
        <w:t>regelmäßiges Stoßlüften der Räume</w:t>
      </w:r>
    </w:p>
    <w:p w:rsidR="006B7752" w:rsidRPr="006B7752" w:rsidRDefault="006B7752" w:rsidP="006B7752">
      <w:pPr>
        <w:pStyle w:val="Listenabsatz"/>
        <w:numPr>
          <w:ilvl w:val="0"/>
          <w:numId w:val="4"/>
        </w:numPr>
        <w:ind w:left="993" w:hanging="426"/>
      </w:pPr>
      <w:r w:rsidRPr="006B7752">
        <w:t xml:space="preserve">Kein Händeschütteln zur Begrüßung/Verabschiedung </w:t>
      </w:r>
    </w:p>
    <w:p w:rsidR="006B7752" w:rsidRPr="006B7752" w:rsidRDefault="006B7752" w:rsidP="006B7752">
      <w:pPr>
        <w:pStyle w:val="Listenabsatz"/>
        <w:numPr>
          <w:ilvl w:val="0"/>
          <w:numId w:val="4"/>
        </w:numPr>
        <w:ind w:left="993" w:hanging="426"/>
      </w:pPr>
      <w:r w:rsidRPr="006B7752">
        <w:t>Abstandsregel 1,5m besser 2m zwischen Eltern und Erzieher.</w:t>
      </w:r>
    </w:p>
    <w:p w:rsidR="006B7752" w:rsidRPr="006B7752" w:rsidRDefault="006B7752" w:rsidP="006B7752">
      <w:pPr>
        <w:pStyle w:val="Listenabsatz"/>
        <w:numPr>
          <w:ilvl w:val="0"/>
          <w:numId w:val="3"/>
        </w:numPr>
        <w:ind w:left="567" w:hanging="567"/>
      </w:pPr>
      <w:r w:rsidRPr="006B7752">
        <w:t>Die Kinder dürfen weiterhin aus hygienischen Gründen kein Spielzeug von Zuhause mitbringen (Spielzeugtag entfällt vorläufig). Sollte ihr Kind ein Kuscheltier oder Tuch zum Schlafen benötigen geben sie dieses mit (es verbleibt in der Einrichtung).</w:t>
      </w:r>
    </w:p>
    <w:p w:rsidR="006B7752" w:rsidRPr="006B7752" w:rsidRDefault="006B7752" w:rsidP="006B7752">
      <w:pPr>
        <w:pStyle w:val="Listenabsatz"/>
        <w:numPr>
          <w:ilvl w:val="0"/>
          <w:numId w:val="3"/>
        </w:numPr>
        <w:ind w:left="567" w:hanging="567"/>
      </w:pPr>
      <w:r w:rsidRPr="006B7752">
        <w:t>Das Übergabebuch von jedem Kind führen wir weiter</w:t>
      </w:r>
    </w:p>
    <w:p w:rsidR="006B7752" w:rsidRPr="006B7752" w:rsidRDefault="006B7752" w:rsidP="006B7752">
      <w:pPr>
        <w:pStyle w:val="Listenabsatz"/>
        <w:numPr>
          <w:ilvl w:val="0"/>
          <w:numId w:val="3"/>
        </w:numPr>
        <w:ind w:left="567" w:hanging="567"/>
      </w:pPr>
      <w:r w:rsidRPr="006B7752">
        <w:t>Treten bei einem in der Einrichtung betreutem Kind Symptome auf, werden wir umgehend die Eltern benachrichtigen und das Kind muss schnellstmöglich die Einrichtung verlassen.</w:t>
      </w:r>
    </w:p>
    <w:p w:rsidR="006B7752" w:rsidRPr="006B7752" w:rsidRDefault="006B7752" w:rsidP="006B7752">
      <w:pPr>
        <w:pStyle w:val="Listenabsatz"/>
        <w:numPr>
          <w:ilvl w:val="0"/>
          <w:numId w:val="3"/>
        </w:numPr>
        <w:ind w:left="567" w:hanging="567"/>
      </w:pPr>
      <w:r w:rsidRPr="006B7752">
        <w:t xml:space="preserve">Wird eine Infektion mit Covid- 19 nachgewiesen (auch bei Kontaktpersonen im engen Umfeld), so sind die Eltern verpflichtet, umgehend die Einrichtungsleitung zu informieren. </w:t>
      </w:r>
    </w:p>
    <w:p w:rsidR="006B7752" w:rsidRPr="006B7752" w:rsidRDefault="006B7752" w:rsidP="006B7752">
      <w:pPr>
        <w:pStyle w:val="Listenabsatz"/>
        <w:numPr>
          <w:ilvl w:val="0"/>
          <w:numId w:val="3"/>
        </w:numPr>
        <w:ind w:left="567" w:hanging="567"/>
      </w:pPr>
      <w:r w:rsidRPr="006B7752">
        <w:t>Alle weiteren Maßnahmen werden dann mit dem zuständigen Gesundheitsamt abgestimmt.</w:t>
      </w:r>
    </w:p>
    <w:p w:rsidR="006B7752" w:rsidRDefault="006B7752" w:rsidP="006B7752">
      <w:pPr>
        <w:pStyle w:val="Listenabsatz"/>
        <w:numPr>
          <w:ilvl w:val="0"/>
          <w:numId w:val="3"/>
        </w:numPr>
        <w:ind w:left="567" w:hanging="567"/>
      </w:pPr>
      <w:r w:rsidRPr="006B7752">
        <w:t>Alle Eltern unterschreiben einen aktualisierten Belehrun</w:t>
      </w:r>
      <w:r>
        <w:t xml:space="preserve">gsschein </w:t>
      </w:r>
    </w:p>
    <w:p w:rsidR="006B7752" w:rsidRDefault="006B7752" w:rsidP="006B7752"/>
    <w:p w:rsidR="006B7752" w:rsidRDefault="006B7752" w:rsidP="006B7752"/>
    <w:p w:rsidR="006B7752" w:rsidRDefault="006B7752" w:rsidP="006B7752">
      <w:r>
        <w:t>Ich/Wir wurde/n über diese Regelungen belehrt.</w:t>
      </w:r>
    </w:p>
    <w:p w:rsidR="006B7752" w:rsidRDefault="006B7752" w:rsidP="006B7752"/>
    <w:p w:rsidR="006B7752" w:rsidRDefault="006B7752" w:rsidP="006B7752">
      <w:r>
        <w:t xml:space="preserve">Name des Kindes: </w:t>
      </w:r>
      <w:r>
        <w:tab/>
        <w:t>__________________________</w:t>
      </w:r>
    </w:p>
    <w:p w:rsidR="006B7752" w:rsidRDefault="006B7752" w:rsidP="006B7752"/>
    <w:p w:rsidR="006B7752" w:rsidRDefault="006B7752" w:rsidP="006B7752"/>
    <w:p w:rsidR="006B7752" w:rsidRDefault="006B7752" w:rsidP="006B7752">
      <w:r>
        <w:t>______________________________________________</w:t>
      </w:r>
    </w:p>
    <w:p w:rsidR="006B7752" w:rsidRPr="006B7752" w:rsidRDefault="006B7752" w:rsidP="006B7752">
      <w:pPr>
        <w:tabs>
          <w:tab w:val="left" w:pos="5670"/>
        </w:tabs>
      </w:pPr>
      <w:r>
        <w:t>Unterschrift der Personensorgeberechtigten</w:t>
      </w:r>
    </w:p>
    <w:sectPr w:rsidR="006B7752" w:rsidRPr="006B7752">
      <w:footerReference w:type="first" r:id="rId9"/>
      <w:pgSz w:w="11906" w:h="16838" w:code="9"/>
      <w:pgMar w:top="1701" w:right="1134" w:bottom="1418"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752" w:rsidRDefault="006B7752">
      <w:r>
        <w:separator/>
      </w:r>
    </w:p>
  </w:endnote>
  <w:endnote w:type="continuationSeparator" w:id="0">
    <w:p w:rsidR="006B7752" w:rsidRDefault="006B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284" w:type="dxa"/>
      <w:tblLook w:val="04A0" w:firstRow="1" w:lastRow="0" w:firstColumn="1" w:lastColumn="0" w:noHBand="0" w:noVBand="1"/>
    </w:tblPr>
    <w:tblGrid>
      <w:gridCol w:w="2269"/>
      <w:gridCol w:w="3110"/>
      <w:gridCol w:w="4114"/>
      <w:gridCol w:w="998"/>
    </w:tblGrid>
    <w:tr w:rsidR="000F3C1A">
      <w:tc>
        <w:tcPr>
          <w:tcW w:w="2269" w:type="dxa"/>
          <w:tcBorders>
            <w:left w:val="single" w:sz="4" w:space="0" w:color="505050"/>
            <w:right w:val="single" w:sz="4" w:space="0" w:color="505050"/>
          </w:tcBorders>
          <w:shd w:val="clear" w:color="auto" w:fill="auto"/>
        </w:tcPr>
        <w:p w:rsidR="000F3C1A" w:rsidRDefault="00E66D56">
          <w:pPr>
            <w:tabs>
              <w:tab w:val="left" w:pos="1077"/>
            </w:tabs>
            <w:rPr>
              <w:sz w:val="18"/>
              <w:szCs w:val="18"/>
            </w:rPr>
          </w:pPr>
          <w:r>
            <w:rPr>
              <w:sz w:val="18"/>
              <w:szCs w:val="18"/>
            </w:rPr>
            <w:t>Geschäftsführer:</w:t>
          </w:r>
        </w:p>
        <w:p w:rsidR="00E66D56" w:rsidRDefault="00E66D56" w:rsidP="00E66D56">
          <w:pPr>
            <w:tabs>
              <w:tab w:val="left" w:pos="1077"/>
            </w:tabs>
            <w:rPr>
              <w:sz w:val="18"/>
              <w:szCs w:val="18"/>
            </w:rPr>
          </w:pPr>
          <w:r>
            <w:rPr>
              <w:sz w:val="18"/>
              <w:szCs w:val="18"/>
            </w:rPr>
            <w:t>Berthold Ehling</w:t>
          </w:r>
        </w:p>
        <w:p w:rsidR="000F3C1A" w:rsidRDefault="00E66D56">
          <w:pPr>
            <w:rPr>
              <w:sz w:val="18"/>
              <w:szCs w:val="18"/>
            </w:rPr>
          </w:pPr>
          <w:proofErr w:type="spellStart"/>
          <w:r>
            <w:rPr>
              <w:sz w:val="18"/>
              <w:szCs w:val="18"/>
            </w:rPr>
            <w:t>USt-IdNr</w:t>
          </w:r>
          <w:proofErr w:type="spellEnd"/>
          <w:r>
            <w:rPr>
              <w:sz w:val="18"/>
              <w:szCs w:val="18"/>
            </w:rPr>
            <w:t>.: DE150386873</w:t>
          </w:r>
        </w:p>
        <w:p w:rsidR="000F3C1A" w:rsidRDefault="00E66D56">
          <w:r>
            <w:rPr>
              <w:sz w:val="18"/>
              <w:szCs w:val="18"/>
            </w:rPr>
            <w:t>Stiftungsregister-Nr. 397</w:t>
          </w:r>
        </w:p>
      </w:tc>
      <w:tc>
        <w:tcPr>
          <w:tcW w:w="3110" w:type="dxa"/>
          <w:tcBorders>
            <w:left w:val="single" w:sz="4" w:space="0" w:color="505050"/>
            <w:right w:val="single" w:sz="4" w:space="0" w:color="505050"/>
          </w:tcBorders>
          <w:shd w:val="clear" w:color="auto" w:fill="auto"/>
        </w:tcPr>
        <w:p w:rsidR="000F3C1A" w:rsidRDefault="00E66D56">
          <w:pPr>
            <w:rPr>
              <w:sz w:val="18"/>
              <w:szCs w:val="18"/>
            </w:rPr>
          </w:pPr>
          <w:r>
            <w:rPr>
              <w:sz w:val="18"/>
              <w:szCs w:val="18"/>
            </w:rPr>
            <w:t xml:space="preserve">Vorstand: </w:t>
          </w:r>
        </w:p>
        <w:p w:rsidR="000F3C1A" w:rsidRDefault="00695F8F">
          <w:pPr>
            <w:rPr>
              <w:sz w:val="18"/>
              <w:szCs w:val="18"/>
            </w:rPr>
          </w:pPr>
          <w:r>
            <w:rPr>
              <w:sz w:val="18"/>
              <w:szCs w:val="18"/>
            </w:rPr>
            <w:t>Thomas Gehlfuß</w:t>
          </w:r>
          <w:r w:rsidR="00E66D56">
            <w:rPr>
              <w:sz w:val="18"/>
              <w:szCs w:val="18"/>
            </w:rPr>
            <w:t xml:space="preserve"> (Vorsitzender),</w:t>
          </w:r>
        </w:p>
        <w:p w:rsidR="000F3C1A" w:rsidRDefault="00E66D56">
          <w:pPr>
            <w:rPr>
              <w:sz w:val="18"/>
              <w:szCs w:val="18"/>
            </w:rPr>
          </w:pPr>
          <w:r>
            <w:rPr>
              <w:sz w:val="18"/>
              <w:szCs w:val="18"/>
            </w:rPr>
            <w:t xml:space="preserve">Th. Ludewig, A. </w:t>
          </w:r>
          <w:proofErr w:type="spellStart"/>
          <w:r>
            <w:rPr>
              <w:sz w:val="18"/>
              <w:szCs w:val="18"/>
            </w:rPr>
            <w:t>Hiese</w:t>
          </w:r>
          <w:proofErr w:type="spellEnd"/>
          <w:r>
            <w:rPr>
              <w:sz w:val="18"/>
              <w:szCs w:val="18"/>
            </w:rPr>
            <w:t xml:space="preserve">, </w:t>
          </w:r>
        </w:p>
        <w:p w:rsidR="000F3C1A" w:rsidRDefault="00E66D56">
          <w:r>
            <w:rPr>
              <w:sz w:val="18"/>
              <w:szCs w:val="18"/>
            </w:rPr>
            <w:t>M. Kellner, D. Reinhardt</w:t>
          </w:r>
        </w:p>
      </w:tc>
      <w:tc>
        <w:tcPr>
          <w:tcW w:w="4114" w:type="dxa"/>
          <w:tcBorders>
            <w:left w:val="single" w:sz="4" w:space="0" w:color="505050"/>
          </w:tcBorders>
          <w:shd w:val="clear" w:color="auto" w:fill="auto"/>
        </w:tcPr>
        <w:p w:rsidR="000F3C1A" w:rsidRDefault="00E66D56">
          <w:pPr>
            <w:rPr>
              <w:sz w:val="18"/>
              <w:szCs w:val="18"/>
            </w:rPr>
          </w:pPr>
          <w:r>
            <w:rPr>
              <w:sz w:val="18"/>
              <w:szCs w:val="18"/>
            </w:rPr>
            <w:t>Kreissparkasse Eichsfeld</w:t>
          </w:r>
        </w:p>
        <w:p w:rsidR="000F3C1A" w:rsidRDefault="00E66D56">
          <w:pPr>
            <w:rPr>
              <w:sz w:val="18"/>
              <w:szCs w:val="18"/>
            </w:rPr>
          </w:pPr>
          <w:r>
            <w:rPr>
              <w:sz w:val="18"/>
              <w:szCs w:val="18"/>
            </w:rPr>
            <w:t xml:space="preserve">BIC: HELADEF 1 EIC  </w:t>
          </w:r>
        </w:p>
        <w:p w:rsidR="000F3C1A" w:rsidRDefault="00E66D56">
          <w:pPr>
            <w:rPr>
              <w:sz w:val="18"/>
              <w:szCs w:val="18"/>
            </w:rPr>
          </w:pPr>
          <w:r>
            <w:rPr>
              <w:sz w:val="18"/>
              <w:szCs w:val="18"/>
            </w:rPr>
            <w:t>IBAN DE32 8205 7070 0106 0185 90</w:t>
          </w:r>
        </w:p>
        <w:p w:rsidR="000F3C1A" w:rsidRDefault="000F3C1A"/>
      </w:tc>
      <w:tc>
        <w:tcPr>
          <w:tcW w:w="998" w:type="dxa"/>
          <w:shd w:val="clear" w:color="auto" w:fill="auto"/>
        </w:tcPr>
        <w:p w:rsidR="000F3C1A" w:rsidRDefault="000F3C1A">
          <w:pPr>
            <w:pStyle w:val="Fuzeile"/>
          </w:pPr>
        </w:p>
      </w:tc>
    </w:tr>
  </w:tbl>
  <w:p w:rsidR="000F3C1A" w:rsidRDefault="00E66D56">
    <w:pPr>
      <w:pStyle w:val="Fuzeile"/>
    </w:pPr>
    <w:r>
      <w:rPr>
        <w:noProof/>
        <w:lang w:eastAsia="de-DE"/>
      </w:rPr>
      <w:drawing>
        <wp:anchor distT="0" distB="0" distL="114300" distR="114300" simplePos="0" relativeHeight="251657728" behindDoc="1" locked="0" layoutInCell="1" allowOverlap="1">
          <wp:simplePos x="0" y="0"/>
          <wp:positionH relativeFrom="page">
            <wp:posOffset>6718935</wp:posOffset>
          </wp:positionH>
          <wp:positionV relativeFrom="page">
            <wp:posOffset>9742170</wp:posOffset>
          </wp:positionV>
          <wp:extent cx="467995" cy="615315"/>
          <wp:effectExtent l="0" t="0" r="8255" b="0"/>
          <wp:wrapNone/>
          <wp:docPr id="1"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752" w:rsidRDefault="006B7752">
      <w:r>
        <w:separator/>
      </w:r>
    </w:p>
  </w:footnote>
  <w:footnote w:type="continuationSeparator" w:id="0">
    <w:p w:rsidR="006B7752" w:rsidRDefault="006B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02"/>
    <w:multiLevelType w:val="hybridMultilevel"/>
    <w:tmpl w:val="F4726C90"/>
    <w:lvl w:ilvl="0" w:tplc="AFB442D0">
      <w:start w:val="1"/>
      <w:numFmt w:val="bullet"/>
      <w:lvlText w:val="•"/>
      <w:lvlJc w:val="left"/>
      <w:pPr>
        <w:ind w:left="6030" w:hanging="5670"/>
      </w:pPr>
      <w:rPr>
        <w:rFonts w:ascii="Calibri" w:eastAsia="Calibri" w:hAnsi="Calibri" w:cs="Calibri" w:hint="default"/>
      </w:rPr>
    </w:lvl>
    <w:lvl w:ilvl="1" w:tplc="6924F8AC">
      <w:start w:val="1"/>
      <w:numFmt w:val="bullet"/>
      <w:lvlText w:val=""/>
      <w:lvlJc w:val="left"/>
      <w:pPr>
        <w:ind w:left="6750" w:hanging="5670"/>
      </w:pPr>
      <w:rPr>
        <w:rFonts w:ascii="Symbol" w:eastAsia="Calibri"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3929CB"/>
    <w:multiLevelType w:val="hybridMultilevel"/>
    <w:tmpl w:val="098EF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002F74"/>
    <w:multiLevelType w:val="hybridMultilevel"/>
    <w:tmpl w:val="742635F4"/>
    <w:lvl w:ilvl="0" w:tplc="AFB442D0">
      <w:start w:val="1"/>
      <w:numFmt w:val="bullet"/>
      <w:lvlText w:val="•"/>
      <w:lvlJc w:val="left"/>
      <w:pPr>
        <w:ind w:left="6030" w:hanging="567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821E5"/>
    <w:multiLevelType w:val="hybridMultilevel"/>
    <w:tmpl w:val="30B035A8"/>
    <w:lvl w:ilvl="0" w:tplc="04070003">
      <w:start w:val="1"/>
      <w:numFmt w:val="bullet"/>
      <w:lvlText w:val="o"/>
      <w:lvlJc w:val="left"/>
      <w:pPr>
        <w:ind w:left="6030" w:hanging="567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52"/>
    <w:rsid w:val="000E1D42"/>
    <w:rsid w:val="000F3C1A"/>
    <w:rsid w:val="00695F8F"/>
    <w:rsid w:val="006B7752"/>
    <w:rsid w:val="00E66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8146ACE-C36B-452C-AD87-8CD4FAB8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Pr>
      <w:color w:val="808080"/>
    </w:rPr>
  </w:style>
  <w:style w:type="paragraph" w:styleId="Listenabsatz">
    <w:name w:val="List Paragraph"/>
    <w:basedOn w:val="Standard"/>
    <w:uiPriority w:val="34"/>
    <w:qFormat/>
    <w:rsid w:val="006B7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59090">
      <w:bodyDiv w:val="1"/>
      <w:marLeft w:val="0"/>
      <w:marRight w:val="0"/>
      <w:marTop w:val="0"/>
      <w:marBottom w:val="0"/>
      <w:divBdr>
        <w:top w:val="none" w:sz="0" w:space="0" w:color="auto"/>
        <w:left w:val="none" w:sz="0" w:space="0" w:color="auto"/>
        <w:bottom w:val="none" w:sz="0" w:space="0" w:color="auto"/>
        <w:right w:val="none" w:sz="0" w:space="0" w:color="auto"/>
      </w:divBdr>
    </w:div>
    <w:div w:id="1214271115">
      <w:bodyDiv w:val="1"/>
      <w:marLeft w:val="0"/>
      <w:marRight w:val="0"/>
      <w:marTop w:val="0"/>
      <w:marBottom w:val="0"/>
      <w:divBdr>
        <w:top w:val="none" w:sz="0" w:space="0" w:color="auto"/>
        <w:left w:val="none" w:sz="0" w:space="0" w:color="auto"/>
        <w:bottom w:val="none" w:sz="0" w:space="0" w:color="auto"/>
        <w:right w:val="none" w:sz="0" w:space="0" w:color="auto"/>
      </w:divBdr>
    </w:div>
    <w:div w:id="1649901154">
      <w:bodyDiv w:val="1"/>
      <w:marLeft w:val="0"/>
      <w:marRight w:val="0"/>
      <w:marTop w:val="0"/>
      <w:marBottom w:val="0"/>
      <w:divBdr>
        <w:top w:val="none" w:sz="0" w:space="0" w:color="auto"/>
        <w:left w:val="none" w:sz="0" w:space="0" w:color="auto"/>
        <w:bottom w:val="none" w:sz="0" w:space="0" w:color="auto"/>
        <w:right w:val="none" w:sz="0" w:space="0" w:color="auto"/>
      </w:divBdr>
    </w:div>
    <w:div w:id="1696348586">
      <w:bodyDiv w:val="1"/>
      <w:marLeft w:val="0"/>
      <w:marRight w:val="0"/>
      <w:marTop w:val="0"/>
      <w:marBottom w:val="0"/>
      <w:divBdr>
        <w:top w:val="none" w:sz="0" w:space="0" w:color="auto"/>
        <w:left w:val="none" w:sz="0" w:space="0" w:color="auto"/>
        <w:bottom w:val="none" w:sz="0" w:space="0" w:color="auto"/>
        <w:right w:val="none" w:sz="0" w:space="0" w:color="auto"/>
      </w:divBdr>
    </w:div>
    <w:div w:id="1754232620">
      <w:bodyDiv w:val="1"/>
      <w:marLeft w:val="0"/>
      <w:marRight w:val="0"/>
      <w:marTop w:val="0"/>
      <w:marBottom w:val="0"/>
      <w:divBdr>
        <w:top w:val="none" w:sz="0" w:space="0" w:color="auto"/>
        <w:left w:val="none" w:sz="0" w:space="0" w:color="auto"/>
        <w:bottom w:val="none" w:sz="0" w:space="0" w:color="auto"/>
        <w:right w:val="none" w:sz="0" w:space="0" w:color="auto"/>
      </w:divBdr>
    </w:div>
    <w:div w:id="18117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Dokumente\Briefvorlage_2020_Kindergarten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460EA-859C-46F0-82D5-6EF36957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Briefvorlage_2020_Kindergarten_</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Predatsch, Rita</dc:creator>
  <cp:keywords/>
  <cp:lastModifiedBy>Kistner, Annemarie</cp:lastModifiedBy>
  <cp:revision>2</cp:revision>
  <cp:lastPrinted>2014-12-30T07:31:00Z</cp:lastPrinted>
  <dcterms:created xsi:type="dcterms:W3CDTF">2020-08-10T08:00:00Z</dcterms:created>
  <dcterms:modified xsi:type="dcterms:W3CDTF">2020-08-10T08:00:00Z</dcterms:modified>
</cp:coreProperties>
</file>